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579" w:lineRule="exact"/>
        <w:jc w:val="center"/>
        <w:rPr>
          <w:rFonts w:ascii="黑体" w:hAnsi="黑体" w:eastAsia="黑体"/>
          <w:color w:val="000000"/>
          <w:sz w:val="36"/>
          <w:szCs w:val="36"/>
        </w:rPr>
      </w:pPr>
      <w:r>
        <w:rPr>
          <w:rFonts w:ascii="黑体" w:hAnsi="黑体" w:eastAsia="黑体"/>
          <w:color w:val="000000"/>
          <w:sz w:val="36"/>
          <w:szCs w:val="36"/>
        </w:rPr>
        <w:t>2024年</w:t>
      </w:r>
      <w:r>
        <w:rPr>
          <w:rFonts w:hint="eastAsia" w:ascii="黑体" w:hAnsi="黑体" w:eastAsia="黑体"/>
          <w:color w:val="000000"/>
          <w:sz w:val="36"/>
          <w:szCs w:val="36"/>
        </w:rPr>
        <w:t>云南轻纺职业学院单独招生考试大纲</w:t>
      </w:r>
    </w:p>
    <w:p>
      <w:pPr>
        <w:jc w:val="center"/>
        <w:rPr>
          <w:rFonts w:hint="eastAsia"/>
        </w:rPr>
      </w:pPr>
      <w:r>
        <w:rPr>
          <w:rFonts w:hint="eastAsia" w:ascii="黑体" w:hAnsi="黑体" w:eastAsia="黑体"/>
          <w:color w:val="000000"/>
          <w:sz w:val="36"/>
          <w:szCs w:val="36"/>
        </w:rPr>
        <w:t>（文化素质）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一、适用对象及考试性质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1.适用对象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本大纲适用于云南省申请报考202</w:t>
      </w:r>
      <w:r>
        <w:rPr>
          <w:rFonts w:hint="eastAsia" w:ascii="仿宋" w:hAnsi="仿宋" w:eastAsia="仿宋" w:cs="仿宋"/>
          <w:sz w:val="32"/>
          <w:szCs w:val="32"/>
          <w:lang w:val="en-US" w:eastAsia="zh-CN"/>
        </w:rPr>
        <w:t>4</w:t>
      </w:r>
      <w:r>
        <w:rPr>
          <w:rFonts w:hint="eastAsia" w:ascii="仿宋" w:hAnsi="仿宋" w:eastAsia="仿宋" w:cs="仿宋"/>
          <w:sz w:val="32"/>
          <w:szCs w:val="32"/>
        </w:rPr>
        <w:t>年云南轻纺职业学院单独招生考试中1</w:t>
      </w:r>
      <w:r>
        <w:rPr>
          <w:rFonts w:hint="eastAsia" w:ascii="仿宋" w:hAnsi="仿宋" w:eastAsia="仿宋" w:cs="仿宋"/>
          <w:sz w:val="32"/>
          <w:szCs w:val="32"/>
          <w:lang w:val="en-US" w:eastAsia="zh-CN"/>
        </w:rPr>
        <w:t>7</w:t>
      </w:r>
      <w:r>
        <w:rPr>
          <w:rFonts w:hint="eastAsia" w:ascii="仿宋" w:hAnsi="仿宋" w:eastAsia="仿宋" w:cs="仿宋"/>
          <w:sz w:val="32"/>
          <w:szCs w:val="32"/>
        </w:rPr>
        <w:t>个专业的</w:t>
      </w:r>
      <w:r>
        <w:rPr>
          <w:rFonts w:hint="eastAsia" w:ascii="仿宋" w:hAnsi="仿宋" w:eastAsia="仿宋" w:cs="仿宋"/>
          <w:sz w:val="32"/>
          <w:szCs w:val="32"/>
          <w:lang w:val="en-US" w:eastAsia="zh-CN"/>
        </w:rPr>
        <w:t>中职毕业生</w:t>
      </w:r>
      <w:r>
        <w:rPr>
          <w:rFonts w:hint="eastAsia" w:ascii="仿宋" w:hAnsi="仿宋" w:eastAsia="仿宋" w:cs="仿宋"/>
          <w:sz w:val="32"/>
          <w:szCs w:val="32"/>
        </w:rPr>
        <w:t>，目的在于考核学生对基本技能的掌握程度，检测学生是否具备专科阶段的学习基础。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2.考试性质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按本大纲进行的考试系选拔性考试，其结果将作为云南省</w:t>
      </w:r>
      <w:r>
        <w:rPr>
          <w:rFonts w:hint="eastAsia" w:ascii="仿宋" w:hAnsi="仿宋" w:eastAsia="仿宋" w:cs="仿宋"/>
          <w:sz w:val="32"/>
          <w:szCs w:val="32"/>
          <w:lang w:val="en-US" w:eastAsia="zh-CN"/>
        </w:rPr>
        <w:t>中职毕业生</w:t>
      </w:r>
      <w:r>
        <w:rPr>
          <w:rFonts w:hint="eastAsia" w:ascii="仿宋" w:hAnsi="仿宋" w:eastAsia="仿宋" w:cs="仿宋"/>
          <w:sz w:val="32"/>
          <w:szCs w:val="32"/>
        </w:rPr>
        <w:t>升入云南轻纺职业学院学习的录取依据。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二、考核形式及分值</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1.考试方式：网络远程考试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2.分值：政治（50分）+语文（50分）+数学（50分）+英语（50分）＝200分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3.考试时长：120分钟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三、考核内容</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（一）政治学科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1.时事政治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①近年来国内外重大时事；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②中国共产党和中国政府在现阶段的基本路线和重大方针政策。</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2.习近平新时代中国特色社会主义思想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部分内容注重考查学生对习近平新时代中国特色社会主义思想创立的时代背景、历史方位、实践基础、主要内容和历史地位等的了解，把握习近平新时代中国特色社会主义思想的世界观和方法论，坚持好、运用好贯穿其中的立场观点方法，了解党的基本理论、基本路线、基本方略，旨在让学生不断深化对习近平新时代中国特色社会主义思想的系统认识，逐步形成对拥护党的领导和社会主义制度、坚持和发展中国特色社会主义的认同、自信和自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核内容：马克思主义中国化时代化新的飞跃、坚持和发展中国特色社会主义的总任务、坚持党的全面领导、坚持以人民为中心、全面深化改革、以新发展理念引领高质量发展、社会主义现代化建设的教育、科技、人才战略、发展全过程人民民主、全面依法治国、建设社会主义文化强国、加强以民生为重点的社会建设、建设社会主义生态文明、全面贯彻落实总体国家安全观、建设巩固国防和强大人民军队、坚持“一国两制”和推进祖国统一、推动构建人类命运共同体、全面从严治党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参考教材：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1.《高举中国特色社会主义伟大旗帜为全面建设社会主义现代化国家而团结奋斗——在中国共产党第二十次全国代表大会上的报告》（习近平，2022年10月16日）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2.《习近平新时代中国特色社会主义思想学生读本》（高中）或（大学）（人民出版社，2021年9月）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3.《习近平新时代中国特色社会主义思想学习问答》（学习出版社、人民出版社，2021年2月）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4.《习近平新时代中国特色社会主义思想学习纲要》（学习出版社、人民出版社，2019年6月）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5.《习近平新时代中国特色社会主义思想概论》（高等教育出版社、人民出版社，2023版）</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（二）语文学科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1.掌握常用汉字的音、形、义，区别常见的同音字、多音多义字和形似字；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2.正确使用常见词语(包括成语），结合语境辨析词语的意义、感情色彩、文化内涵；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3.掌握中国主要文学体裁的基本特征和表现手法；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4.掌握中国诗词、散文、小说、戏曲名篇的经典赏析；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5.掌握古代诗文常见实词、虚词、句式表达和用法。</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（三）数学学科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1.了解集合的含义、元素与集合、集合与集合之间的关系，掌握集合基本运算；以及复数的相关概念和四则运算；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2.了解函数的概念与要素，掌握主要函数表示法；了解指数函数、对数函数的概念及单调性，掌握函数运算法则；会解一元二次不等式，会用基本不等式解决最大（小）值问题；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3.了解不同几何体的表面积和体积的计算方式，掌握点、线、面之间的位置关系及运用；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4.理解平面向量的概念，掌握向量的几何表示及线性运算；会用坐标进行平面向量的加法、减法、数乘运算；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5.理解任意角、弧度及任意角正弦、余弦和正切函数的概念；熟练掌握各象限角的三角函数值的正负判断，掌握同角三角函数间的基本关系式；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6.掌握数列的概念和简单表示方法，掌握等差数列、等比数列的通项公式与前n项和公式，能在具体的问题情景中识别数列的等差、等比关系，并解决相应问题。</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（四）英语学科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本考试大纲主要测试学生的英语基础知识和英语实际应用能力。考查的知识点将涵盖词汇、语法等内容。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1.词汇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掌握《普通高中英语课程标准》《中等职业学校英语教学大纲》所列词汇，同时学习大约300个左右习惯用语或固定搭配；能根据构词法自主扩展词汇。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2.语法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①掌握名词、代词、数词、介词和介词短语、冠词、连词、形容词、副词、动词等的正确用法。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②掌握一般现在时、一般过去时、一般将来时、现在进行时、现在完成时等时态的基本形式与用法。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③掌握句子的种类、简单句、并列句、复合句。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⒊日常交际用语</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掌握下列情景中的交际用语：能够就以下功能项目进行交际。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①问候与道别（Greetingandsayinggoodbye）</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②引荐与介绍（Introducingoneselfandothers）</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③感谢与道歉（Expressingthanksandmakingapologies）</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④预约与邀请（Makingappointmentsandinvitations）</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⑤祝愿与祝贺（Expressingwishesandcongratulations）</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⑥求助与提供帮助（Askingforandofferinghelp）</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⑦赞同与反对（Expressingagreementanddisagreement）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⑧接受与拒绝（Acceptingandrejecting）</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⑨询问与提供信息（Seekingandofferinginformation）</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⑩劝告与建议（Givingadviceandmakingsuggestions）</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⒋阅读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要求考生能读懂以下话题范围内常见题材的阅读材料，能：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①理解主旨要义，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②理解文中具体信息，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③做出简单的判断与推理，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④理解作者的意图、观点和态度。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阅读材料所涉及的常见话题范围：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①个人家庭（Personalinformationandfamily）</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②学校生活(Schoollife）</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③日常生活（Dailylife）</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④休闲娱乐(Leisureandentertainment）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⑤健康（Health）</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⑥居住环境（Livingenvironment）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⑦出行（Travel）</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⑧科学技术（Scienceandtechnology）</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⑨工作(Work）</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⑩节日与习俗(Festivalsandcustoms）</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⒌写作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要求考生根据提示进行书面表达。能：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①根据所给的中文情景和英文提示词语，写出语法正确、意思连贯的短文。</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②使用一定的句型、词汇，清楚、连贯地表达自己的意思。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xMzk0MWQyZDdjYWQ1YmI3MzFjMmE0NzczYTI4NzgifQ=="/>
  </w:docVars>
  <w:rsids>
    <w:rsidRoot w:val="12FC0EAA"/>
    <w:rsid w:val="12FC0EAA"/>
    <w:rsid w:val="25DD3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ql-align-cent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2024-03-04T08:28:00Z</dcterms:created>
  <dc:creator>温荣坤</dc:creator>
  <cp:lastModifiedBy>温荣坤</cp:lastModifiedBy>
  <dcterms:modified xsi:type="dcterms:W3CDTF">2024-03-04T08:37:01Z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481C6EC1426D44DAB3D4CF9FD4FECA88_11</vt:lpwstr>
  </property>
</Properties>
</file>